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6346F2" w:rsidRPr="006346F2" w:rsidP="00B90D04" w14:paraId="0DF1C7B9" w14:textId="77777777">
      <w:pPr>
        <w:pStyle w:val="NoSpacing"/>
        <w:spacing w:before="0"/>
        <w:jc w:val="center"/>
        <w:rPr>
          <w:rFonts w:ascii="Arial Narrow" w:hAnsi="Arial Narrow"/>
          <w:b/>
        </w:rPr>
      </w:pPr>
    </w:p>
    <w:p w:rsidR="00ED7884" w:rsidRPr="006346F2" w:rsidP="00B90D04" w14:paraId="3CE1D0A3" w14:textId="749B895E">
      <w:pPr>
        <w:pStyle w:val="NoSpacing"/>
        <w:jc w:val="center"/>
        <w:rPr>
          <w:rFonts w:ascii="Arial Narrow" w:hAnsi="Arial Narrow"/>
          <w:b/>
        </w:rPr>
      </w:pPr>
      <w:r w:rsidRPr="006346F2">
        <w:rPr>
          <w:rFonts w:ascii="Arial Narrow" w:hAnsi="Arial Narrow"/>
          <w:b/>
        </w:rPr>
        <w:t xml:space="preserve">1.SINIF </w:t>
      </w:r>
      <w:r w:rsidRPr="006346F2" w:rsidR="00C30853">
        <w:rPr>
          <w:rFonts w:ascii="Arial Narrow" w:hAnsi="Arial Narrow"/>
          <w:b/>
        </w:rPr>
        <w:t>MÜZİK</w:t>
      </w:r>
      <w:r w:rsidRPr="006346F2" w:rsidR="00285B74">
        <w:rPr>
          <w:rFonts w:ascii="Arial Narrow" w:hAnsi="Arial Narrow"/>
          <w:b/>
        </w:rPr>
        <w:t xml:space="preserve"> </w:t>
      </w:r>
      <w:r w:rsidRPr="006346F2">
        <w:rPr>
          <w:rFonts w:ascii="Arial Narrow" w:hAnsi="Arial Narrow"/>
          <w:b/>
        </w:rPr>
        <w:t>DERSİ DERS PLANI</w:t>
      </w:r>
    </w:p>
    <w:p w:rsidR="007E6DC2" w:rsidRPr="006346F2" w:rsidP="001610C9" w14:paraId="5E4F59F1" w14:textId="77777777">
      <w:pPr>
        <w:pStyle w:val="NoSpacing"/>
        <w:jc w:val="center"/>
        <w:rPr>
          <w:rFonts w:ascii="Arial Narrow" w:hAnsi="Arial Narrow"/>
          <w:b/>
          <w:color w:val="FF0000"/>
        </w:rPr>
      </w:pPr>
      <w:r w:rsidRPr="006346F2">
        <w:rPr>
          <w:rFonts w:ascii="Arial Narrow" w:hAnsi="Arial Narrow"/>
          <w:b/>
          <w:color w:val="FF0000"/>
        </w:rPr>
        <w:t>10.Hafta</w:t>
      </w:r>
    </w:p>
    <w:p w:rsidR="00E56BBA" w:rsidRPr="006346F2" w:rsidP="001610C9" w14:paraId="41DE2072" w14:textId="0F87BF54">
      <w:pPr>
        <w:pStyle w:val="NoSpacing"/>
        <w:jc w:val="center"/>
        <w:rPr>
          <w:rFonts w:ascii="Arial Narrow" w:hAnsi="Arial Narrow"/>
          <w:b/>
        </w:rPr>
      </w:pPr>
      <w:r w:rsidRPr="006346F2">
        <w:rPr>
          <w:rFonts w:ascii="Arial Narrow" w:hAnsi="Arial Narrow"/>
          <w:b/>
        </w:rPr>
        <w:t xml:space="preserve"> (</w:t>
      </w:r>
      <w:r w:rsidRPr="006346F2" w:rsidR="00C528B6">
        <w:rPr>
          <w:rFonts w:ascii="Arial Narrow" w:hAnsi="Arial Narrow"/>
          <w:b/>
        </w:rPr>
        <w:t>23-26</w:t>
      </w:r>
      <w:r w:rsidRPr="006346F2" w:rsidR="001610C9">
        <w:rPr>
          <w:rFonts w:ascii="Arial Narrow" w:hAnsi="Arial Narrow"/>
          <w:b/>
        </w:rPr>
        <w:t xml:space="preserve"> KASIM </w:t>
      </w:r>
      <w:r w:rsidRPr="006346F2" w:rsidR="00C9463C">
        <w:rPr>
          <w:rFonts w:ascii="Arial Narrow" w:hAnsi="Arial Narrow"/>
          <w:b/>
        </w:rPr>
        <w:t>2026</w:t>
      </w:r>
      <w:r w:rsidRPr="006346F2" w:rsidR="001610C9">
        <w:rPr>
          <w:rFonts w:ascii="Arial Narrow" w:hAnsi="Arial Narrow"/>
          <w:b/>
        </w:rPr>
        <w:t>)</w:t>
      </w:r>
    </w:p>
    <w:p w:rsidR="006346F2" w:rsidRPr="005E002F" w:rsidP="001610C9" w14:paraId="65C3B90E" w14:textId="77777777">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153"/>
        <w:gridCol w:w="3304"/>
        <w:gridCol w:w="817"/>
        <w:gridCol w:w="4298"/>
      </w:tblGrid>
      <w:tr w14:paraId="2D4FABF6" w14:textId="77777777" w:rsidTr="00EF0F72">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C528B6" w:rsidRPr="005E002F" w:rsidP="00EF0F72" w14:paraId="44DB54C4"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2C687585" w14:textId="77777777" w:rsidTr="00EF0F72">
        <w:tblPrEx>
          <w:tblW w:w="4921" w:type="pct"/>
          <w:tblInd w:w="132" w:type="dxa"/>
          <w:shd w:val="clear" w:color="auto" w:fill="FFFFFF" w:themeFill="background1"/>
          <w:tblLayout w:type="fixed"/>
          <w:tblLook w:val="04A0"/>
        </w:tblPrEx>
        <w:trPr>
          <w:trHeight w:val="94"/>
        </w:trPr>
        <w:tc>
          <w:tcPr>
            <w:tcW w:w="1007" w:type="pct"/>
            <w:shd w:val="clear" w:color="auto" w:fill="FFFFFF" w:themeFill="background1"/>
            <w:tcMar>
              <w:top w:w="28" w:type="dxa"/>
              <w:bottom w:w="28" w:type="dxa"/>
            </w:tcMar>
            <w:vAlign w:val="center"/>
          </w:tcPr>
          <w:p w:rsidR="00C528B6" w:rsidRPr="005E002F" w:rsidP="00EF0F72" w14:paraId="6484BE27"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62" w:type="pct"/>
            <w:shd w:val="clear" w:color="auto" w:fill="FFFFFF" w:themeFill="background1"/>
            <w:tcMar>
              <w:top w:w="28" w:type="dxa"/>
              <w:bottom w:w="28" w:type="dxa"/>
            </w:tcMar>
            <w:vAlign w:val="center"/>
          </w:tcPr>
          <w:p w:rsidR="00C528B6" w:rsidRPr="005E002F" w:rsidP="00EF0F72" w14:paraId="537FCA70"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76" w:type="pct"/>
            <w:shd w:val="clear" w:color="auto" w:fill="FFFFFF" w:themeFill="background1"/>
            <w:tcMar>
              <w:top w:w="28" w:type="dxa"/>
              <w:bottom w:w="28" w:type="dxa"/>
            </w:tcMar>
            <w:vAlign w:val="center"/>
          </w:tcPr>
          <w:p w:rsidR="00C528B6" w:rsidRPr="005E002F" w:rsidP="00EF0F72" w14:paraId="68861695"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989" w:type="pct"/>
            <w:shd w:val="clear" w:color="auto" w:fill="FFFFFF" w:themeFill="background1"/>
            <w:tcMar>
              <w:top w:w="28" w:type="dxa"/>
              <w:bottom w:w="28" w:type="dxa"/>
            </w:tcMar>
            <w:vAlign w:val="center"/>
          </w:tcPr>
          <w:p w:rsidR="00C528B6" w:rsidRPr="005E002F" w:rsidP="00EF0F72" w14:paraId="7B1D418B"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61D7AEAF" w14:textId="77777777" w:rsidTr="00EF0F72">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C528B6" w:rsidRPr="005E002F" w:rsidP="00EF0F72" w14:paraId="3E714B41"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62" w:type="pct"/>
            <w:shd w:val="clear" w:color="auto" w:fill="FFFFFF" w:themeFill="background1"/>
            <w:tcMar>
              <w:top w:w="28" w:type="dxa"/>
              <w:bottom w:w="28" w:type="dxa"/>
            </w:tcMar>
            <w:vAlign w:val="center"/>
          </w:tcPr>
          <w:p w:rsidR="00C528B6" w:rsidRPr="005E002F" w:rsidP="00EF0F72" w14:paraId="1B60D196" w14:textId="57E14514">
            <w:pPr>
              <w:pStyle w:val="NoSpacing"/>
              <w:rPr>
                <w:rFonts w:ascii="Arial Narrow" w:hAnsi="Arial Narrow" w:cs="Times New Roman"/>
                <w:sz w:val="20"/>
                <w:szCs w:val="20"/>
              </w:rPr>
            </w:pPr>
            <w:r w:rsidRPr="005E002F">
              <w:rPr>
                <w:rFonts w:ascii="Arial Narrow" w:hAnsi="Arial Narrow" w:cs="Times New Roman"/>
                <w:sz w:val="20"/>
                <w:szCs w:val="20"/>
              </w:rPr>
              <w:t xml:space="preserve">1. </w:t>
            </w:r>
            <w:r w:rsidRPr="005E002F" w:rsidR="00960B65">
              <w:rPr>
                <w:rFonts w:ascii="Arial Narrow" w:hAnsi="Arial Narrow" w:cs="Times New Roman"/>
                <w:sz w:val="20"/>
                <w:szCs w:val="20"/>
              </w:rPr>
              <w:t>TEMA</w:t>
            </w:r>
            <w:r w:rsidRPr="005E002F">
              <w:rPr>
                <w:rFonts w:ascii="Arial Narrow" w:hAnsi="Arial Narrow" w:cs="Times New Roman"/>
                <w:sz w:val="20"/>
                <w:szCs w:val="20"/>
              </w:rPr>
              <w:t xml:space="preserve">: </w:t>
            </w:r>
            <w:r w:rsidRPr="005E002F">
              <w:rPr>
                <w:rFonts w:ascii="Arial Narrow" w:hAnsi="Arial Narrow" w:cs="Times New Roman"/>
                <w:color w:val="FF0000"/>
                <w:sz w:val="20"/>
                <w:szCs w:val="20"/>
              </w:rPr>
              <w:t>MÜZİK DİLİ</w:t>
            </w:r>
          </w:p>
        </w:tc>
        <w:tc>
          <w:tcPr>
            <w:tcW w:w="376" w:type="pct"/>
            <w:shd w:val="clear" w:color="auto" w:fill="FFFFFF" w:themeFill="background1"/>
            <w:tcMar>
              <w:top w:w="28" w:type="dxa"/>
              <w:bottom w:w="28" w:type="dxa"/>
            </w:tcMar>
            <w:vAlign w:val="center"/>
          </w:tcPr>
          <w:p w:rsidR="00C528B6" w:rsidRPr="005E002F" w:rsidP="00EF0F72" w14:paraId="6C551A37"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989" w:type="pct"/>
            <w:shd w:val="clear" w:color="auto" w:fill="FFFFFF" w:themeFill="background1"/>
            <w:tcMar>
              <w:top w:w="28" w:type="dxa"/>
              <w:bottom w:w="28" w:type="dxa"/>
            </w:tcMar>
            <w:vAlign w:val="center"/>
          </w:tcPr>
          <w:p w:rsidR="00C528B6" w:rsidRPr="005E002F" w:rsidP="00EF0F72" w14:paraId="17DBAF10"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3A14A8EC" w14:textId="77777777" w:rsidTr="00EF0F72">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C528B6" w:rsidRPr="005E002F" w:rsidP="00EF0F72" w14:paraId="2A55606B"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53" w:type="pct"/>
            <w:gridSpan w:val="3"/>
            <w:shd w:val="clear" w:color="auto" w:fill="FFFFFF" w:themeFill="background1"/>
            <w:tcMar>
              <w:top w:w="28" w:type="dxa"/>
              <w:bottom w:w="28" w:type="dxa"/>
            </w:tcMar>
            <w:vAlign w:val="center"/>
          </w:tcPr>
          <w:p w:rsidR="00C528B6" w:rsidRPr="005E002F" w:rsidP="00EF0F72" w14:paraId="2860B17A"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Belirli gün ve haftalarla ilgili eserler</w:t>
            </w:r>
          </w:p>
          <w:p w:rsidR="00C528B6" w:rsidRPr="005E002F" w:rsidP="00EF0F72" w14:paraId="20856F89" w14:textId="79E1DDBE">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Öğretmenim</w:t>
            </w:r>
          </w:p>
        </w:tc>
      </w:tr>
      <w:tr w14:paraId="16E0F406" w14:textId="77777777" w:rsidTr="00EF0F72">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C528B6" w:rsidRPr="005E002F" w:rsidP="00EF0F72" w14:paraId="45A12A85"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53" w:type="pct"/>
            <w:gridSpan w:val="3"/>
            <w:shd w:val="clear" w:color="auto" w:fill="FFFFFF" w:themeFill="background1"/>
            <w:tcMar>
              <w:top w:w="28" w:type="dxa"/>
              <w:bottom w:w="28" w:type="dxa"/>
            </w:tcMar>
            <w:vAlign w:val="center"/>
          </w:tcPr>
          <w:p w:rsidR="00C528B6" w:rsidRPr="005E002F" w:rsidP="00EF0F72" w14:paraId="52E9006A"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MÜZ.1.1.5. Belirli gün ve haftalarla ilgili eserleri söyleyebilme</w:t>
            </w:r>
          </w:p>
          <w:p w:rsidR="00C528B6" w:rsidRPr="005E002F" w:rsidP="00EF0F72" w14:paraId="4FC1C304"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Bedenini söylemeye hazır hâle getirir. b) Uygun söyleme tekniklerini kullanır.</w:t>
            </w:r>
          </w:p>
          <w:p w:rsidR="00C528B6" w:rsidRPr="005E002F" w:rsidP="00EF0F72" w14:paraId="5763487E"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Eserin müziksel bileşenlerini uygular.</w:t>
            </w:r>
          </w:p>
        </w:tc>
      </w:tr>
      <w:tr w14:paraId="4313F213" w14:textId="77777777" w:rsidTr="00EF0F72">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C528B6" w:rsidRPr="005E002F" w:rsidP="00EF0F72" w14:paraId="4EFE5362"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53" w:type="pct"/>
            <w:gridSpan w:val="3"/>
            <w:shd w:val="clear" w:color="auto" w:fill="FFFFFF" w:themeFill="background1"/>
            <w:tcMar>
              <w:top w:w="28" w:type="dxa"/>
              <w:bottom w:w="28" w:type="dxa"/>
            </w:tcMar>
            <w:vAlign w:val="center"/>
          </w:tcPr>
          <w:p w:rsidR="00C528B6" w:rsidRPr="005E002F" w:rsidP="00EF0F72" w14:paraId="0DD1C234"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480A347A" w14:textId="77777777" w:rsidTr="00EF0F72">
        <w:tblPrEx>
          <w:tblW w:w="4921" w:type="pct"/>
          <w:tblInd w:w="132" w:type="dxa"/>
          <w:shd w:val="clear" w:color="auto" w:fill="FFFFFF" w:themeFill="background1"/>
          <w:tblLayout w:type="fixed"/>
          <w:tblLook w:val="04A0"/>
        </w:tblPrEx>
        <w:trPr>
          <w:trHeight w:val="318"/>
        </w:trPr>
        <w:tc>
          <w:tcPr>
            <w:tcW w:w="1007" w:type="pct"/>
            <w:shd w:val="clear" w:color="auto" w:fill="FFFFFF" w:themeFill="background1"/>
            <w:tcMar>
              <w:top w:w="28" w:type="dxa"/>
              <w:bottom w:w="28" w:type="dxa"/>
            </w:tcMar>
            <w:vAlign w:val="center"/>
          </w:tcPr>
          <w:p w:rsidR="00C528B6" w:rsidRPr="005E002F" w:rsidP="00EF0F72" w14:paraId="6F3A8AAE"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53" w:type="pct"/>
            <w:gridSpan w:val="3"/>
            <w:shd w:val="clear" w:color="auto" w:fill="FFFFFF" w:themeFill="background1"/>
            <w:tcMar>
              <w:top w:w="28" w:type="dxa"/>
              <w:bottom w:w="28" w:type="dxa"/>
            </w:tcMar>
            <w:vAlign w:val="center"/>
          </w:tcPr>
          <w:p w:rsidR="00C528B6" w:rsidRPr="005E002F" w:rsidP="00EF0F72" w14:paraId="33E735DD"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7BDA61C6" w14:textId="77777777" w:rsidTr="00EF0F72">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C528B6" w:rsidRPr="005E002F" w:rsidP="00EF0F72" w14:paraId="4A8C1A51"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7BC7E32B" w14:textId="77777777" w:rsidTr="00EF0F72">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C528B6" w:rsidRPr="005E002F" w:rsidP="00EF0F72" w14:paraId="03E5ECA8" w14:textId="17B169C0">
            <w:pPr>
              <w:pStyle w:val="NoSpacing"/>
              <w:rPr>
                <w:rFonts w:ascii="Arial Narrow" w:hAnsi="Arial Narrow" w:cs="Times New Roman"/>
                <w:b/>
                <w:sz w:val="20"/>
                <w:szCs w:val="20"/>
              </w:rPr>
            </w:pPr>
            <w:r>
              <w:rPr>
                <w:rFonts w:ascii="Arial Narrow" w:hAnsi="Arial Narrow" w:cs="Times New Roman"/>
                <w:b/>
                <w:sz w:val="20"/>
                <w:szCs w:val="20"/>
              </w:rPr>
              <w:t xml:space="preserve">Sosyal-Duy. </w:t>
            </w:r>
            <w:r w:rsidRPr="005E002F">
              <w:rPr>
                <w:rFonts w:ascii="Arial Narrow" w:hAnsi="Arial Narrow" w:cs="Times New Roman"/>
                <w:b/>
                <w:sz w:val="20"/>
                <w:szCs w:val="20"/>
              </w:rPr>
              <w:t>Öğr. Bec.</w:t>
            </w:r>
          </w:p>
        </w:tc>
        <w:tc>
          <w:tcPr>
            <w:tcW w:w="3953" w:type="pct"/>
            <w:gridSpan w:val="3"/>
            <w:shd w:val="clear" w:color="auto" w:fill="FFFFFF" w:themeFill="background1"/>
            <w:tcMar>
              <w:top w:w="28" w:type="dxa"/>
              <w:bottom w:w="28" w:type="dxa"/>
            </w:tcMar>
            <w:vAlign w:val="center"/>
          </w:tcPr>
          <w:p w:rsidR="00C528B6" w:rsidRPr="005E002F" w:rsidP="00EF0F72" w14:paraId="26B4A919"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3F9098B1" w14:textId="77777777" w:rsidTr="00EF0F72">
        <w:tblPrEx>
          <w:tblW w:w="4921" w:type="pct"/>
          <w:tblInd w:w="132" w:type="dxa"/>
          <w:shd w:val="clear" w:color="auto" w:fill="FFFFFF" w:themeFill="background1"/>
          <w:tblLayout w:type="fixed"/>
          <w:tblLook w:val="04A0"/>
        </w:tblPrEx>
        <w:trPr>
          <w:trHeight w:val="156"/>
        </w:trPr>
        <w:tc>
          <w:tcPr>
            <w:tcW w:w="1007" w:type="pct"/>
            <w:shd w:val="clear" w:color="auto" w:fill="FFFFFF" w:themeFill="background1"/>
            <w:tcMar>
              <w:top w:w="28" w:type="dxa"/>
              <w:bottom w:w="28" w:type="dxa"/>
            </w:tcMar>
            <w:vAlign w:val="center"/>
          </w:tcPr>
          <w:p w:rsidR="00C528B6" w:rsidRPr="005E002F" w:rsidP="00EF0F72" w14:paraId="3E62E693"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53" w:type="pct"/>
            <w:gridSpan w:val="3"/>
            <w:shd w:val="clear" w:color="auto" w:fill="FFFFFF" w:themeFill="background1"/>
            <w:tcMar>
              <w:top w:w="28" w:type="dxa"/>
              <w:bottom w:w="28" w:type="dxa"/>
            </w:tcMar>
            <w:vAlign w:val="center"/>
          </w:tcPr>
          <w:p w:rsidR="00C528B6" w:rsidRPr="005E002F" w:rsidP="00EF0F72" w14:paraId="73347C47"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1EF77486" w14:textId="77777777" w:rsidTr="00EF0F72">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C528B6" w:rsidRPr="005E002F" w:rsidP="00EF0F72" w14:paraId="293EA388"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53" w:type="pct"/>
            <w:gridSpan w:val="3"/>
            <w:shd w:val="clear" w:color="auto" w:fill="FFFFFF" w:themeFill="background1"/>
            <w:tcMar>
              <w:top w:w="28" w:type="dxa"/>
              <w:bottom w:w="28" w:type="dxa"/>
            </w:tcMar>
            <w:vAlign w:val="center"/>
          </w:tcPr>
          <w:p w:rsidR="00C528B6" w:rsidRPr="005E002F" w:rsidP="00EF0F72" w14:paraId="63145B17"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0D38F81D" w14:textId="77777777" w:rsidTr="00EF0F72">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C528B6" w:rsidRPr="005E002F" w:rsidP="00EF0F72" w14:paraId="163DF320"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53" w:type="pct"/>
            <w:gridSpan w:val="3"/>
            <w:shd w:val="clear" w:color="auto" w:fill="FFFFFF" w:themeFill="background1"/>
            <w:tcMar>
              <w:top w:w="28" w:type="dxa"/>
              <w:bottom w:w="28" w:type="dxa"/>
            </w:tcMar>
            <w:vAlign w:val="center"/>
          </w:tcPr>
          <w:p w:rsidR="00C528B6" w:rsidRPr="005E002F" w:rsidP="00EF0F72" w14:paraId="61A4E02D"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66734455" w14:textId="77777777" w:rsidTr="00EF0F72">
        <w:tblPrEx>
          <w:tblW w:w="4921" w:type="pct"/>
          <w:tblInd w:w="132" w:type="dxa"/>
          <w:shd w:val="clear" w:color="auto" w:fill="FFFFFF" w:themeFill="background1"/>
          <w:tblLayout w:type="fixed"/>
          <w:tblLook w:val="04A0"/>
        </w:tblPrEx>
        <w:trPr>
          <w:trHeight w:val="252"/>
        </w:trPr>
        <w:tc>
          <w:tcPr>
            <w:tcW w:w="1007" w:type="pct"/>
            <w:shd w:val="clear" w:color="auto" w:fill="FFFFFF" w:themeFill="background1"/>
            <w:tcMar>
              <w:top w:w="28" w:type="dxa"/>
              <w:bottom w:w="28" w:type="dxa"/>
            </w:tcMar>
            <w:vAlign w:val="center"/>
          </w:tcPr>
          <w:p w:rsidR="00C528B6" w:rsidRPr="005E002F" w:rsidP="00EF0F72" w14:paraId="5D933B3D"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53" w:type="pct"/>
            <w:gridSpan w:val="3"/>
            <w:shd w:val="clear" w:color="auto" w:fill="FFFFFF" w:themeFill="background1"/>
            <w:tcMar>
              <w:top w:w="28" w:type="dxa"/>
              <w:bottom w:w="28" w:type="dxa"/>
            </w:tcMar>
            <w:vAlign w:val="center"/>
          </w:tcPr>
          <w:p w:rsidR="00C528B6" w:rsidRPr="005E002F" w:rsidP="00EF0F72" w14:paraId="745470AB" w14:textId="54A35697">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642BEED1" w14:textId="77777777" w:rsidTr="00EF0F72">
        <w:tblPrEx>
          <w:tblW w:w="4921" w:type="pct"/>
          <w:tblInd w:w="132" w:type="dxa"/>
          <w:shd w:val="clear" w:color="auto" w:fill="FFFFFF" w:themeFill="background1"/>
          <w:tblLayout w:type="fixed"/>
          <w:tblLook w:val="04A0"/>
        </w:tblPrEx>
        <w:trPr>
          <w:trHeight w:val="185"/>
        </w:trPr>
        <w:tc>
          <w:tcPr>
            <w:tcW w:w="1007" w:type="pct"/>
            <w:shd w:val="clear" w:color="auto" w:fill="FFFFFF" w:themeFill="background1"/>
            <w:tcMar>
              <w:top w:w="28" w:type="dxa"/>
              <w:bottom w:w="28" w:type="dxa"/>
            </w:tcMar>
            <w:vAlign w:val="center"/>
          </w:tcPr>
          <w:p w:rsidR="00C528B6" w:rsidRPr="005E002F" w:rsidP="00EF0F72" w14:paraId="6F116697"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53" w:type="pct"/>
            <w:gridSpan w:val="3"/>
            <w:shd w:val="clear" w:color="auto" w:fill="FFFFFF" w:themeFill="background1"/>
            <w:tcMar>
              <w:top w:w="28" w:type="dxa"/>
              <w:bottom w:w="28" w:type="dxa"/>
            </w:tcMar>
            <w:vAlign w:val="center"/>
          </w:tcPr>
          <w:p w:rsidR="00C528B6" w:rsidRPr="005E002F" w:rsidP="00EF0F72" w14:paraId="09999669"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33C81FF7" w14:textId="77777777" w:rsidTr="00EF0F72">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C528B6" w:rsidRPr="005E002F" w:rsidP="00EF0F72" w14:paraId="0475BC5E"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5E041D68" w14:textId="77777777" w:rsidTr="00EF0F72">
        <w:tblPrEx>
          <w:tblW w:w="4921" w:type="pct"/>
          <w:tblInd w:w="132" w:type="dxa"/>
          <w:shd w:val="clear" w:color="auto" w:fill="FFFFFF" w:themeFill="background1"/>
          <w:tblLayout w:type="fixed"/>
          <w:tblLook w:val="04A0"/>
        </w:tblPrEx>
        <w:trPr>
          <w:trHeight w:val="760"/>
        </w:trPr>
        <w:tc>
          <w:tcPr>
            <w:tcW w:w="1007" w:type="pct"/>
            <w:shd w:val="clear" w:color="auto" w:fill="FFFFFF" w:themeFill="background1"/>
            <w:tcMar>
              <w:top w:w="28" w:type="dxa"/>
              <w:bottom w:w="28" w:type="dxa"/>
            </w:tcMar>
            <w:vAlign w:val="center"/>
          </w:tcPr>
          <w:p w:rsidR="00C528B6" w:rsidRPr="005E002F" w:rsidP="00EF0F72" w14:paraId="1F7F1AF4"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53" w:type="pct"/>
            <w:gridSpan w:val="3"/>
            <w:shd w:val="clear" w:color="auto" w:fill="FFFFFF" w:themeFill="background1"/>
            <w:tcMar>
              <w:top w:w="28" w:type="dxa"/>
              <w:bottom w:w="28" w:type="dxa"/>
            </w:tcMar>
            <w:vAlign w:val="center"/>
          </w:tcPr>
          <w:p w:rsidR="00C528B6" w:rsidRPr="005E002F" w:rsidP="00C528B6" w14:paraId="1A7557B1" w14:textId="77777777">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 xml:space="preserve">Sayfa 44-45 </w:t>
            </w:r>
            <w:r w:rsidRPr="005E002F">
              <w:rPr>
                <w:rFonts w:ascii="Arial Narrow" w:hAnsi="Arial Narrow" w:cs="Barlow-Medium"/>
                <w:sz w:val="20"/>
                <w:szCs w:val="20"/>
                <w14:ligatures w14:val="standardContextual"/>
              </w:rPr>
              <w:t xml:space="preserve"> etkinlikler yaptırılır.</w:t>
            </w:r>
          </w:p>
          <w:p w:rsidR="00C528B6" w:rsidRPr="005E002F" w:rsidP="00C528B6" w14:paraId="22B1DE38"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Öğrencilerin millî kimliklerini tanımalarına olanak sağlayan belirli gün ve haftaları konu alan (29 Ekim Cumhuriyet Bayramı, 19 Mayıs Atatürk’ü Anma ve Gençlik ve Spor Bayramı vb.) şarkı, türkü ve marş türlerinde söyleyecekleri eserleri dikkatle dinlemeleri istenebilir. </w:t>
            </w:r>
          </w:p>
          <w:p w:rsidR="00C528B6" w:rsidRPr="005E002F" w:rsidP="00C528B6" w14:paraId="1CA6D7AC"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w:t>
            </w:r>
          </w:p>
          <w:p w:rsidR="00C528B6" w:rsidRPr="005E002F" w:rsidP="00C528B6" w14:paraId="47ACA658"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Daha sonra öğrencilerden bedenlerini söylemeye hazır hâle getirmeleri istenir. Ardından eserin sözleri önce öğretmen tarafından söylenir ve öğrencilerin tekrar etmeleri istenir.  </w:t>
            </w:r>
          </w:p>
          <w:p w:rsidR="00C528B6" w:rsidRPr="005E002F" w:rsidP="00C528B6" w14:paraId="45765509"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Sözlerin tekrar edilmesinden sonra öğrencilere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w:t>
            </w:r>
          </w:p>
          <w:p w:rsidR="00C528B6" w:rsidRPr="005E002F" w:rsidP="00C528B6" w14:paraId="67A916A7"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Son olarak, öğrencilerden eserleri grup olarak seslendirirken iş birliği içinde, doğru duruşla, nefes yerlerine odaklanarak ve müziksel bileşenlere uygun şekilde söylemeleri istenir. Ayrıca eserin ritmik yapısına ya da anlatımına uygun bedensel hareketler bireysel ve grup olarak yapılabilir. </w:t>
            </w:r>
          </w:p>
          <w:p w:rsidR="00C528B6" w:rsidRPr="005E002F" w:rsidP="00C528B6" w14:paraId="57D33E26" w14:textId="5CD70372">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Bu beceriye yönelik bireysel değerlendirmeler; dereceli puanlama anahtarı, gözlem formu, kontrol listesi gibi araçlardan biriyle yapılabilir.</w:t>
            </w:r>
            <w:r w:rsidRPr="005E002F">
              <w:rPr>
                <w:rFonts w:ascii="Arial Narrow" w:hAnsi="Arial Narrow" w:cs="Barlow-Medium"/>
                <w:b/>
                <w:color w:val="FFFFFF" w:themeColor="background1"/>
                <w:sz w:val="20"/>
                <w:szCs w:val="20"/>
                <w14:ligatures w14:val="standardContextual"/>
              </w:rPr>
              <w:t>Sayfa</w:t>
            </w:r>
          </w:p>
        </w:tc>
      </w:tr>
      <w:tr w14:paraId="2C572943" w14:textId="77777777" w:rsidTr="00EF0F72">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C528B6" w:rsidRPr="005E002F" w:rsidP="00EF0F72" w14:paraId="5EE9044F"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4B01A99C" w14:textId="77777777" w:rsidTr="006346F2">
        <w:tblPrEx>
          <w:tblW w:w="4921" w:type="pct"/>
          <w:tblInd w:w="132" w:type="dxa"/>
          <w:shd w:val="clear" w:color="auto" w:fill="FFFFFF" w:themeFill="background1"/>
          <w:tblLayout w:type="fixed"/>
          <w:tblLook w:val="04A0"/>
        </w:tblPrEx>
        <w:trPr>
          <w:trHeight w:val="343"/>
        </w:trPr>
        <w:tc>
          <w:tcPr>
            <w:tcW w:w="1007" w:type="pct"/>
            <w:shd w:val="clear" w:color="auto" w:fill="FFFFFF" w:themeFill="background1"/>
            <w:tcMar>
              <w:top w:w="28" w:type="dxa"/>
              <w:bottom w:w="28" w:type="dxa"/>
            </w:tcMar>
            <w:vAlign w:val="center"/>
          </w:tcPr>
          <w:p w:rsidR="00C528B6" w:rsidRPr="005E002F" w:rsidP="00EF0F72" w14:paraId="26D6ABA9"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53" w:type="pct"/>
            <w:gridSpan w:val="3"/>
            <w:tcMar>
              <w:top w:w="28" w:type="dxa"/>
              <w:bottom w:w="28" w:type="dxa"/>
            </w:tcMar>
            <w:vAlign w:val="center"/>
          </w:tcPr>
          <w:p w:rsidR="00C528B6" w:rsidRPr="005E002F" w:rsidP="00EF0F72" w14:paraId="2DF27F12" w14:textId="49D17A24">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 xml:space="preserve">Belirli gün ve haftalarla ilgili eserler oluşturmaları ve söylemeleri istenebilir. </w:t>
            </w:r>
          </w:p>
        </w:tc>
      </w:tr>
      <w:tr w14:paraId="393850E2" w14:textId="77777777" w:rsidTr="00EF0F72">
        <w:tblPrEx>
          <w:tblW w:w="4921" w:type="pct"/>
          <w:tblInd w:w="132" w:type="dxa"/>
          <w:shd w:val="clear" w:color="auto" w:fill="FFFFFF" w:themeFill="background1"/>
          <w:tblLayout w:type="fixed"/>
          <w:tblLook w:val="04A0"/>
        </w:tblPrEx>
        <w:trPr>
          <w:trHeight w:val="319"/>
        </w:trPr>
        <w:tc>
          <w:tcPr>
            <w:tcW w:w="1007" w:type="pct"/>
            <w:shd w:val="clear" w:color="auto" w:fill="FFFFFF" w:themeFill="background1"/>
            <w:tcMar>
              <w:top w:w="28" w:type="dxa"/>
              <w:bottom w:w="28" w:type="dxa"/>
            </w:tcMar>
            <w:vAlign w:val="center"/>
          </w:tcPr>
          <w:p w:rsidR="00C528B6" w:rsidRPr="005E002F" w:rsidP="00EF0F72" w14:paraId="19D497DF"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53" w:type="pct"/>
            <w:gridSpan w:val="3"/>
            <w:tcMar>
              <w:top w:w="28" w:type="dxa"/>
              <w:bottom w:w="28" w:type="dxa"/>
            </w:tcMar>
            <w:vAlign w:val="center"/>
          </w:tcPr>
          <w:p w:rsidR="00C528B6" w:rsidRPr="005E002F" w:rsidP="00EF0F72" w14:paraId="0BD30375"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ilgisine, gelişim seviyesine uygun kısa, eğlenceli, kolay anlaşılır eserler belirlenebilir. Eserlerin sözlerinin öğrenilmesini kolaylaştırmak için görsel materyallerden yararlanılabilir.</w:t>
            </w:r>
          </w:p>
        </w:tc>
      </w:tr>
    </w:tbl>
    <w:p w:rsidR="001610C9" w:rsidRPr="005E002F" w:rsidP="001610C9" w14:paraId="015C092A" w14:textId="77777777">
      <w:pPr>
        <w:pStyle w:val="NoSpacing"/>
        <w:jc w:val="center"/>
        <w:rPr>
          <w:rFonts w:ascii="Arial Narrow" w:hAnsi="Arial Narrow"/>
          <w:sz w:val="20"/>
          <w:szCs w:val="20"/>
        </w:rPr>
      </w:pPr>
    </w:p>
    <w:p w:rsidR="003E5565" w:rsidP="00DD6080" w14:paraId="4DF66847" w14:textId="5A616C4D">
      <w:pPr>
        <w:pStyle w:val="NoSpacing"/>
        <w:rPr>
          <w:rFonts w:ascii="Arial Narrow" w:hAnsi="Arial Narrow"/>
          <w:sz w:val="20"/>
          <w:szCs w:val="20"/>
        </w:rPr>
      </w:pPr>
    </w:p>
    <w:p w:rsidR="006346F2" w:rsidP="00DD6080" w14:paraId="6684B3E4" w14:textId="0BF61D94">
      <w:pPr>
        <w:pStyle w:val="NoSpacing"/>
        <w:rPr>
          <w:rFonts w:ascii="Arial Narrow" w:hAnsi="Arial Narrow"/>
          <w:sz w:val="20"/>
          <w:szCs w:val="20"/>
        </w:rPr>
      </w:pPr>
    </w:p>
    <w:p w:rsidR="006346F2" w:rsidP="00DD6080" w14:paraId="7BD971E1" w14:textId="5FF2D101">
      <w:pPr>
        <w:pStyle w:val="NoSpacing"/>
        <w:rPr>
          <w:rFonts w:ascii="Arial Narrow" w:hAnsi="Arial Narrow"/>
          <w:sz w:val="20"/>
          <w:szCs w:val="20"/>
        </w:rPr>
      </w:pPr>
    </w:p>
    <w:p w:rsidR="006346F2" w:rsidP="00DD6080" w14:paraId="0148EE68" w14:textId="044794BE">
      <w:pPr>
        <w:pStyle w:val="NoSpacing"/>
        <w:rPr>
          <w:rFonts w:ascii="Arial Narrow" w:hAnsi="Arial Narrow"/>
          <w:sz w:val="20"/>
          <w:szCs w:val="20"/>
        </w:rPr>
      </w:pPr>
    </w:p>
    <w:p w:rsidR="006346F2" w:rsidP="00DD6080" w14:paraId="4921F272" w14:textId="365EECCF">
      <w:pPr>
        <w:pStyle w:val="NoSpacing"/>
        <w:rPr>
          <w:rFonts w:ascii="Arial Narrow" w:hAnsi="Arial Narrow"/>
          <w:sz w:val="20"/>
          <w:szCs w:val="20"/>
        </w:rPr>
      </w:pPr>
    </w:p>
    <w:p w:rsidR="006346F2" w:rsidP="00DD6080" w14:paraId="72AFA287" w14:textId="77777777">
      <w:pPr>
        <w:pStyle w:val="NoSpacing"/>
        <w:rPr>
          <w:rFonts w:ascii="Arial Narrow" w:hAnsi="Arial Narrow"/>
          <w:sz w:val="20"/>
          <w:szCs w:val="20"/>
        </w:rPr>
      </w:pPr>
    </w:p>
    <w:sectPr w:rsidSect="00114DCB">
      <w:pgSz w:w="11906" w:h="16838"/>
      <w:pgMar w:top="709" w:right="567" w:bottom="284" w:left="567" w:header="284" w:footer="340" w:gutter="0"/>
      <w:pgNumType w:start="1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